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8" w:rsidRDefault="00061178" w:rsidP="00061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 w:rsidR="006D0D89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B3B80" w:rsidRPr="00671B31" w:rsidRDefault="003348CA" w:rsidP="00061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348CA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  <w:r w:rsidR="001F37F9">
        <w:rPr>
          <w:rFonts w:ascii="Times New Roman" w:eastAsia="Calibri" w:hAnsi="Times New Roman"/>
          <w:sz w:val="24"/>
          <w:szCs w:val="24"/>
          <w:lang w:eastAsia="en-US"/>
        </w:rPr>
        <w:t>О Распоряжением</w:t>
      </w:r>
    </w:p>
    <w:p w:rsidR="00061178" w:rsidRDefault="00061178" w:rsidP="00061178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eastAsia="Calibri" w:hAnsi="Times New Roman"/>
          <w:sz w:val="24"/>
          <w:szCs w:val="24"/>
          <w:lang w:eastAsia="en-US"/>
        </w:rPr>
        <w:t>от ____________2022 № __________</w:t>
      </w:r>
      <w:r w:rsidR="0057695E" w:rsidRPr="0057695E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061178" w:rsidRDefault="00061178" w:rsidP="00061178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061178" w:rsidRPr="00061178" w:rsidRDefault="0057695E" w:rsidP="0006117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7695E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061178"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Договор № </w:t>
      </w:r>
      <w:r w:rsidR="00061178" w:rsidRPr="0006117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__________</w:t>
      </w:r>
    </w:p>
    <w:p w:rsidR="00061178" w:rsidRPr="00061178" w:rsidRDefault="00061178" w:rsidP="0006117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о подготовке диссертации на соискание ученой степени доктора наук (докторантура)</w:t>
      </w:r>
    </w:p>
    <w:p w:rsidR="00061178" w:rsidRPr="00061178" w:rsidRDefault="00061178" w:rsidP="0006117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г. Санкт-Петерб</w:t>
      </w:r>
      <w:r>
        <w:rPr>
          <w:rFonts w:ascii="Times New Roman" w:eastAsiaTheme="minorHAnsi" w:hAnsi="Times New Roman"/>
          <w:sz w:val="24"/>
          <w:szCs w:val="24"/>
          <w:lang w:eastAsia="en-US" w:bidi="ru-RU"/>
        </w:rPr>
        <w:t>ург</w:t>
      </w:r>
      <w:r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>
        <w:rPr>
          <w:rFonts w:ascii="Times New Roman" w:eastAsiaTheme="minorHAnsi" w:hAnsi="Times New Roman"/>
          <w:sz w:val="24"/>
          <w:szCs w:val="24"/>
          <w:lang w:eastAsia="en-US" w:bidi="ru-RU"/>
        </w:rPr>
        <w:tab/>
        <w:t xml:space="preserve">                  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«___» _____________ 202</w:t>
      </w:r>
      <w:r w:rsidR="00F07006">
        <w:rPr>
          <w:rFonts w:ascii="Times New Roman" w:eastAsiaTheme="minorHAnsi" w:hAnsi="Times New Roman"/>
          <w:sz w:val="24"/>
          <w:szCs w:val="24"/>
          <w:lang w:eastAsia="en-US" w:bidi="ru-RU"/>
        </w:rPr>
        <w:t>_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г.</w:t>
      </w:r>
    </w:p>
    <w:p w:rsidR="00061178" w:rsidRPr="00061178" w:rsidRDefault="00061178" w:rsidP="000611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                      в дальнейшем «Университет» или «Принимающая организация», в лице проректора по научной работе </w:t>
      </w:r>
      <w:proofErr w:type="spell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Микушева</w:t>
      </w:r>
      <w:proofErr w:type="spell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Сергея Владимировича, действующего на основании доверенности от __________________ № _______, с одной стороны,                                                                    и _______________________________, именуемый в дальнейшем «Докторант», совместно именуемые Стороны, руководствуясь Федеральным законом от 23.08.1996 № 127-ФЗ «О науке и государственной научно-технической политике», а также Положением о докторантуре (с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изменениями и дополнениями), утвержденным постановлением Правительства Российской Федерации от 04.04.2014 г. № 267 (далее - Положение о докторантуре), заключили настоящий Договор (далее - Договор) о нижеследующем: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Предмет Договора</w:t>
      </w:r>
    </w:p>
    <w:p w:rsidR="00061178" w:rsidRPr="00061178" w:rsidRDefault="00061178" w:rsidP="0006117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В соответствии с условиями настоящего Договора Докторант, осуществляющий педагогическую и (или) научную (научно-исследовательскую) деятельность, направляется в Принимающую организацию для подготовки диссертации на соискание ученой степени доктора наук, Принимающая организация обязуется оказать услуги, связанные с обеспечением процесса подготовки Докторантом диссертации на соискание ученой степени доктора наук, а Докторант обязуется в установленные сроки осуществить подготовку диссертации на соискание ученой степени доктора наук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в докторантуре на основе результатов проведенных им в Принимающей организации научных исследований по специальности __________ по теме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диссертации «_____________» и оплатить предоставляемую услугу.</w:t>
      </w:r>
    </w:p>
    <w:p w:rsidR="00061178" w:rsidRPr="00061178" w:rsidRDefault="00061178" w:rsidP="00061178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Срок подготовки диссертации на соискание ученой степени доктора наук составляет </w:t>
      </w:r>
      <w:r w:rsidRPr="00061178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 xml:space="preserve">__ (___) год, 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с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___________ по __________.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Взаимодействие сторон</w:t>
      </w:r>
    </w:p>
    <w:p w:rsidR="00061178" w:rsidRPr="00061178" w:rsidRDefault="00061178" w:rsidP="0006117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Права и обязанности Направляющей организации: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2.1.1. Совершает все необходимые действия, связанные с направлением своего работника, осуществляющего педагогическую и (или) научную (научно-исследовательскую) деятельность, в Принимающую организацию для подготовки диссертации на соискание ученой степени доктора наук, в том числе в установленном порядке принимает решение о направлении работника в докторантуру.</w:t>
      </w:r>
    </w:p>
    <w:p w:rsidR="00061178" w:rsidRPr="00061178" w:rsidRDefault="00061178" w:rsidP="0006117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Права и обязанности Принимающей организации: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2.2.1. Предоставляет в пользование Докторанта научное оборудование и расходные материалы для проведения экспериментальных исследований в рамках проводимых Докторантом научных исследований и в соответствии с правилами, установленными локальными актами Принимающей организации.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2.2.2. Предоставляет в пользование технические средства (компьютеры, принтеры, копировальные аппараты и пр.), а также соответствующие расходные материалы и иные средства, необходимые для подготовки диссертации.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2.2.3. Предоставляет Докторанту возможность пользоваться библиотеками (в том числе электронными ресурсами), а также иными информационными ресурсами.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2.2.4. Осуществляет иные расходы на создание условий для подготовки диссертации на соискание ученой степени доктора наук.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2.2.5.</w:t>
      </w: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 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Назначает научного консультанта из числа высококвалифицированных научно-педагогических и (или) научных кадров, имеющих ученую степень доктора наук, для оказания помощи Докторанту в подготовке диссертации.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2.2.6. В установленном порядке утверждает индивидуальный план Докторанта, согласованный с научным консультантом и руководителем научно-исследовательских работ из Перечня НИР (в случае его назначения).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2.2.7. В установленном порядке ежегодно заслушивает отчет Докторанта о выполнении его индивидуального плана и выдает Докторанту заключение о результатах рассмотрения отчета.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2.2.8.</w:t>
      </w: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 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В установленном порядке выдает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степеней».</w:t>
      </w:r>
    </w:p>
    <w:p w:rsidR="00061178" w:rsidRPr="00061178" w:rsidRDefault="00061178" w:rsidP="0006117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Права и обязанности Докторанта: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2.3.1. Докторант должен соответствовать требованиям, перечисленным в статье 4 Положения о докторантуре, а именно иметь: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- 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- стаж педагогической и (или) научной работы не менее 5 лет;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- трудовой стаж в направляющей организации (Университете) не менее 1 года;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- 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- план подготовки диссертации.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2.3.2. 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2.3.3. Докторант в рамках проводимых научных исследований вправе пользоваться библиотеками, информационными ресурсами, лабораторным оборудованием и иными фондами и ресурсами Принимающей организации в соответствии с правилами, установленными локальными нормативными актами Принимающей организации.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2.3.4.</w:t>
      </w:r>
      <w:r w:rsidRPr="00061178">
        <w:rPr>
          <w:rFonts w:asciiTheme="minorHAnsi" w:eastAsiaTheme="minorHAnsi" w:hAnsiTheme="minorHAnsi" w:cstheme="minorBidi"/>
          <w:lang w:eastAsia="en-US"/>
        </w:rPr>
        <w:t> 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Докторант вправе участвовать в научных исследованиях Принимающей организации по теме диссертации.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 Докторант обязан: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2.3.5.1. Проводить научные исследования и осуществлять подготовку диссертации в соответствии с индивидуальным планом;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2.3.5.2. Своевременно выполнять индивидуальный план;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2.3.5.3. Ежегодно отчитываться в установленном порядке о выполнении индивидуального плана;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2.3.5.4. Указывать при опубликовании научных работ (статей, монографий и пр.), выполненных в период подготовки диссертации на соискание ученой степени доктора наук в докторантуре СПбГУ, </w:t>
      </w:r>
      <w:proofErr w:type="spell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аффилиацию</w:t>
      </w:r>
      <w:proofErr w:type="spell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СПбГУ.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2.3.5.5. Соблюдать законодательство Российской Федерации, Устав Университета, Правила внутреннего трудового распорядка Университета, иные локальные нормативные акты Университета в части, касающейся обязанностей работников Университета;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2.3.5.6. Соблюдать технику безопасности и иные специальные правила;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2.3.5.7. Бережно относиться к имуществу Принимающей организации, возмещать ущерб, причиненный имуществу Принимающей организации, в соответствии с законодательством Российской Федерации;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2.3.5.8. Своевременно вносить плату за предоставляемые Докторанту Принимающей организацией услуги.</w:t>
      </w: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Финансовые обязательства Сторон</w:t>
      </w:r>
    </w:p>
    <w:p w:rsidR="00061178" w:rsidRPr="00061178" w:rsidRDefault="00061178" w:rsidP="00061178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Размер платы за оказываемые услуги, указанные в пункте 1.1. настоящего Договора, за первый год подготовки составляет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______ </w:t>
      </w:r>
      <w:r w:rsidRPr="00061178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 xml:space="preserve">(________) 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рублей ____ копеек, в том числе НДС 20%.</w:t>
      </w:r>
    </w:p>
    <w:p w:rsidR="00061178" w:rsidRPr="00061178" w:rsidRDefault="00061178" w:rsidP="00061178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Предусмотренная в п. 3.1. настоящего Договора плата за первый год подготовки диссертации на соискание ученой степени доктора наук вносится _____ равными платежами:</w:t>
      </w:r>
    </w:p>
    <w:p w:rsidR="00061178" w:rsidRPr="00061178" w:rsidRDefault="00061178" w:rsidP="00061178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первый - в течение 10 (десяти) дней с даты заключения настоящего Договора в размере _______ (_______) рублей _____ 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копеек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том числе НДС 20%;</w:t>
      </w:r>
    </w:p>
    <w:p w:rsidR="00061178" w:rsidRPr="00061178" w:rsidRDefault="00061178" w:rsidP="00061178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второй - не позднее _________ в размере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______ (_______) 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рублей __ копеек, в том числе НДС 20%. </w:t>
      </w:r>
    </w:p>
    <w:p w:rsidR="00061178" w:rsidRPr="00061178" w:rsidRDefault="00061178" w:rsidP="00061178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Размер и порядок внесения платы за второй и последующий годы подготовки Докторантом диссертации на соискание ученой степени доктора наук устанавливаются в соответствии с локальным актом, утвержденным уполномоченным должностным лицом Принимающей организации.</w:t>
      </w:r>
    </w:p>
    <w:p w:rsidR="00061178" w:rsidRPr="00061178" w:rsidRDefault="00061178" w:rsidP="00061178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Оплата по настоящему Договору осуществляется </w:t>
      </w:r>
      <w:r w:rsidRPr="00061178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Докторантом</w:t>
      </w:r>
      <w:r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безналичным расчетом путем внесения денежных средств на счет Принимающей организации, указанный в настоящем Договоре. Обязанность по оплате услуг считается исполненной в момент зачисления денежных средств на счет Принимающей организации.</w:t>
      </w: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Порядок изменения и расторжения Договора</w:t>
      </w:r>
    </w:p>
    <w:p w:rsidR="00061178" w:rsidRPr="00061178" w:rsidRDefault="00061178" w:rsidP="0006117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1178" w:rsidRPr="00061178" w:rsidRDefault="00061178" w:rsidP="0006117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Все изменения к Договору оформляются дополнительными соглашениями к Договору, подписываемыми обеими Сторонами.</w:t>
      </w:r>
    </w:p>
    <w:p w:rsidR="00061178" w:rsidRPr="00061178" w:rsidRDefault="00061178" w:rsidP="0006117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Настоящий Договор расторгается в связи с истечением срока подготовки диссертации, указанного в пункте 1.2. настоящего Договора.</w:t>
      </w:r>
    </w:p>
    <w:p w:rsidR="00061178" w:rsidRPr="00061178" w:rsidRDefault="00061178" w:rsidP="0006117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Настоящий 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Договор</w:t>
      </w: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может быть расторгнут по соглашению Сторон или в судебном порядке.</w:t>
      </w:r>
    </w:p>
    <w:p w:rsidR="00061178" w:rsidRPr="00061178" w:rsidRDefault="00061178" w:rsidP="0006117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Принимающая организация вправе расторгнуть настоящий Договор в одностороннем порядке в случаях: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4.5.1. Нарушения Докторантом норм, закрепленных Уставом Университета, Правилами внутреннего трудового распорядка Университета, иными локальными нормативными актами Университета;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4.5.2. Невыполнения Докторантом обязанностей по добросовестному и своевременному выполнению индивидуального плана;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4.5.3. Просрочки оплаты Докторантом стоимости услуг, указанных в пункте 1.1. настоящего Договора;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4.5.4. Невозможности надлежащего исполнения Принимающей организацией обязанностей, предусмотренных настоящим Договором, вследствие действий (бездействия) Докторанта.</w:t>
      </w: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lastRenderedPageBreak/>
        <w:t>Ответственность Сторон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1178" w:rsidRPr="00061178" w:rsidRDefault="00061178" w:rsidP="000611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5.2. За просрочку оплаты обучения Докторант выплачивает неустойку (пени) в размере 0,1 % от неоплаченной денежной суммы в день</w:t>
      </w: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Заключительные положения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1178" w:rsidRPr="00061178" w:rsidRDefault="00061178" w:rsidP="000611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6.2. Лицо, ответственное за сопровождение договора со стороны СПбГУ</w:t>
      </w:r>
      <w:proofErr w:type="gramStart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: ______________________________________________</w:t>
      </w:r>
      <w:r w:rsidR="006111B3">
        <w:rPr>
          <w:rFonts w:ascii="Times New Roman" w:eastAsiaTheme="minorHAnsi" w:hAnsi="Times New Roman"/>
          <w:sz w:val="24"/>
          <w:szCs w:val="24"/>
          <w:lang w:eastAsia="en-US" w:bidi="ru-RU"/>
        </w:rPr>
        <w:t>____________________________</w:t>
      </w:r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; </w:t>
      </w:r>
    </w:p>
    <w:p w:rsidR="00061178" w:rsidRPr="00061178" w:rsidRDefault="00061178" w:rsidP="00061178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End"/>
      <w:r w:rsidRPr="00061178">
        <w:rPr>
          <w:rFonts w:ascii="Times New Roman" w:eastAsiaTheme="minorHAnsi" w:hAnsi="Times New Roman"/>
          <w:sz w:val="24"/>
          <w:szCs w:val="24"/>
          <w:lang w:eastAsia="en-US" w:bidi="ru-RU"/>
        </w:rPr>
        <w:t>Настоящий Договор составлен в 2 (двух) экземплярах, по одному для каждой из Сторон,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1178" w:rsidRPr="00061178" w:rsidRDefault="00061178" w:rsidP="0006117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061178" w:rsidRPr="00061178" w:rsidRDefault="00061178" w:rsidP="00061178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r w:rsidRPr="00061178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Адреса и реквизиты Сторон</w:t>
      </w: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4680"/>
      </w:tblGrid>
      <w:tr w:rsidR="00061178" w:rsidRPr="00061178" w:rsidTr="00627299">
        <w:trPr>
          <w:trHeight w:hRule="exact" w:val="394"/>
          <w:jc w:val="center"/>
        </w:trPr>
        <w:tc>
          <w:tcPr>
            <w:tcW w:w="4771" w:type="dxa"/>
            <w:shd w:val="clear" w:color="auto" w:fill="FFFFFF"/>
          </w:tcPr>
          <w:p w:rsidR="00061178" w:rsidRPr="00061178" w:rsidRDefault="00061178" w:rsidP="000611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ru-RU"/>
              </w:rPr>
              <w:t>Принимающая организация</w:t>
            </w:r>
          </w:p>
        </w:tc>
        <w:tc>
          <w:tcPr>
            <w:tcW w:w="4680" w:type="dxa"/>
            <w:shd w:val="clear" w:color="auto" w:fill="FFFFFF"/>
          </w:tcPr>
          <w:p w:rsidR="00061178" w:rsidRPr="00061178" w:rsidRDefault="00061178" w:rsidP="000611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ru-RU"/>
              </w:rPr>
              <w:t>Докторант</w:t>
            </w:r>
          </w:p>
        </w:tc>
      </w:tr>
      <w:tr w:rsidR="00061178" w:rsidRPr="00061178" w:rsidTr="00627299">
        <w:trPr>
          <w:trHeight w:hRule="exact" w:val="1080"/>
          <w:jc w:val="center"/>
        </w:trPr>
        <w:tc>
          <w:tcPr>
            <w:tcW w:w="4771" w:type="dxa"/>
            <w:shd w:val="clear" w:color="auto" w:fill="FFFFFF"/>
            <w:vAlign w:val="bottom"/>
          </w:tcPr>
          <w:p w:rsidR="00061178" w:rsidRPr="00061178" w:rsidRDefault="00061178" w:rsidP="00061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 w:bidi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680" w:type="dxa"/>
            <w:shd w:val="clear" w:color="auto" w:fill="FFFFFF"/>
          </w:tcPr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 w:bidi="ru-RU"/>
              </w:rPr>
              <w:t>____________________________________________________________________________</w:t>
            </w:r>
          </w:p>
        </w:tc>
      </w:tr>
      <w:tr w:rsidR="00061178" w:rsidRPr="00061178" w:rsidTr="00627299">
        <w:trPr>
          <w:trHeight w:val="4719"/>
          <w:jc w:val="center"/>
        </w:trPr>
        <w:tc>
          <w:tcPr>
            <w:tcW w:w="4771" w:type="dxa"/>
            <w:shd w:val="clear" w:color="auto" w:fill="FFFFFF"/>
          </w:tcPr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 xml:space="preserve">ИНН 7801002274, 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КПП 780101001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199034, Санкт-Петербург,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Университетская набережная, д. 7/9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 xml:space="preserve">УФК по </w:t>
            </w:r>
            <w:proofErr w:type="gramStart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г</w:t>
            </w:r>
            <w:proofErr w:type="gramEnd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. Санкт-Петербургу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(СПбГУ, л/с 20726У03820)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р</w:t>
            </w:r>
            <w:proofErr w:type="spellEnd"/>
            <w:proofErr w:type="gramEnd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/</w:t>
            </w:r>
            <w:proofErr w:type="spellStart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сч</w:t>
            </w:r>
            <w:proofErr w:type="spellEnd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: 405 018 103 0000 2 00000 1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ИД _____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Банк отправителя:</w:t>
            </w:r>
          </w:p>
          <w:p w:rsidR="00061178" w:rsidRPr="00061178" w:rsidRDefault="00061178" w:rsidP="00CF0F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 xml:space="preserve">Северо-Западное ГУ Банка России по </w:t>
            </w:r>
            <w:r w:rsidR="00CF0F64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br/>
            </w:r>
            <w:proofErr w:type="gramStart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г</w:t>
            </w:r>
            <w:proofErr w:type="gramEnd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. Санкт-Петербургу</w:t>
            </w:r>
          </w:p>
          <w:p w:rsidR="00061178" w:rsidRPr="00061178" w:rsidRDefault="00061178" w:rsidP="00061178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БИК 014030106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 xml:space="preserve">_________________ / С. В. </w:t>
            </w:r>
            <w:proofErr w:type="spellStart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Микушев</w:t>
            </w:r>
            <w:proofErr w:type="spellEnd"/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/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М.П.</w:t>
            </w:r>
          </w:p>
        </w:tc>
        <w:tc>
          <w:tcPr>
            <w:tcW w:w="4680" w:type="dxa"/>
            <w:shd w:val="clear" w:color="auto" w:fill="FFFFFF"/>
          </w:tcPr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  <w:p w:rsidR="00061178" w:rsidRPr="00061178" w:rsidRDefault="00061178" w:rsidP="00061178">
            <w:p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ab/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  <w:r w:rsidRPr="00061178"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  <w:t>_________________ / И.О. Фамилия /</w:t>
            </w:r>
          </w:p>
          <w:p w:rsidR="00061178" w:rsidRPr="00061178" w:rsidRDefault="00061178" w:rsidP="000611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ru-RU"/>
              </w:rPr>
            </w:pPr>
          </w:p>
        </w:tc>
      </w:tr>
    </w:tbl>
    <w:p w:rsidR="0057695E" w:rsidRPr="0057695E" w:rsidRDefault="0057695E" w:rsidP="00061178">
      <w:pPr>
        <w:tabs>
          <w:tab w:val="left" w:pos="91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napToGrid w:val="0"/>
          <w:sz w:val="24"/>
          <w:szCs w:val="24"/>
        </w:rPr>
        <w:t xml:space="preserve">                                  </w:t>
      </w:r>
    </w:p>
    <w:p w:rsidR="006B6FE4" w:rsidRPr="00A23776" w:rsidRDefault="006B6FE4" w:rsidP="00A23776">
      <w:pPr>
        <w:spacing w:after="0"/>
        <w:ind w:right="-2"/>
        <w:rPr>
          <w:rFonts w:ascii="Times New Roman" w:hAnsi="Times New Roman"/>
          <w:sz w:val="24"/>
          <w:szCs w:val="24"/>
          <w:lang w:val="en-US"/>
        </w:rPr>
      </w:pPr>
    </w:p>
    <w:p w:rsidR="006B6FE4" w:rsidRDefault="006B6FE4" w:rsidP="00FC734A">
      <w:pPr>
        <w:spacing w:after="0"/>
        <w:ind w:right="-2" w:firstLine="709"/>
        <w:rPr>
          <w:rFonts w:ascii="Times New Roman" w:hAnsi="Times New Roman"/>
          <w:sz w:val="24"/>
          <w:szCs w:val="24"/>
        </w:rPr>
      </w:pPr>
    </w:p>
    <w:p w:rsidR="006B6FE4" w:rsidRDefault="006B6FE4" w:rsidP="00FC734A">
      <w:pPr>
        <w:spacing w:after="0"/>
        <w:ind w:right="-2" w:firstLine="709"/>
        <w:rPr>
          <w:rFonts w:ascii="Times New Roman" w:hAnsi="Times New Roman"/>
          <w:sz w:val="24"/>
          <w:szCs w:val="24"/>
        </w:rPr>
      </w:pPr>
    </w:p>
    <w:p w:rsidR="009D765A" w:rsidRPr="00FC734A" w:rsidRDefault="009D765A" w:rsidP="00FC734A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sectPr w:rsidR="009D765A" w:rsidRPr="00FC734A" w:rsidSect="0068153C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93" w:rsidRDefault="00521993">
      <w:pPr>
        <w:spacing w:after="0" w:line="240" w:lineRule="auto"/>
      </w:pPr>
      <w:r>
        <w:separator/>
      </w:r>
    </w:p>
  </w:endnote>
  <w:endnote w:type="continuationSeparator" w:id="0">
    <w:p w:rsidR="00521993" w:rsidRDefault="005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93" w:rsidRDefault="00521993">
      <w:pPr>
        <w:spacing w:after="0" w:line="240" w:lineRule="auto"/>
      </w:pPr>
      <w:r>
        <w:separator/>
      </w:r>
    </w:p>
  </w:footnote>
  <w:footnote w:type="continuationSeparator" w:id="0">
    <w:p w:rsidR="00521993" w:rsidRDefault="005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9" w:rsidRPr="00675E97" w:rsidRDefault="003F2BB9" w:rsidP="009D765A">
    <w:pPr>
      <w:pStyle w:val="a3"/>
      <w:jc w:val="center"/>
      <w:rPr>
        <w:rFonts w:ascii="Times New Roman" w:hAnsi="Times New Roman"/>
        <w:lang w:val="en-US"/>
      </w:rPr>
    </w:pPr>
    <w:r w:rsidRPr="00675E97">
      <w:rPr>
        <w:rFonts w:ascii="Times New Roman" w:hAnsi="Times New Roman"/>
      </w:rPr>
      <w:fldChar w:fldCharType="begin"/>
    </w:r>
    <w:r w:rsidR="00627299" w:rsidRPr="00675E97">
      <w:rPr>
        <w:rFonts w:ascii="Times New Roman" w:hAnsi="Times New Roman"/>
      </w:rPr>
      <w:instrText>PAGE   \* MERGEFORMAT</w:instrText>
    </w:r>
    <w:r w:rsidRPr="00675E97">
      <w:rPr>
        <w:rFonts w:ascii="Times New Roman" w:hAnsi="Times New Roman"/>
      </w:rPr>
      <w:fldChar w:fldCharType="separate"/>
    </w:r>
    <w:r w:rsidR="00A23776">
      <w:rPr>
        <w:rFonts w:ascii="Times New Roman" w:hAnsi="Times New Roman"/>
        <w:noProof/>
      </w:rPr>
      <w:t>4</w:t>
    </w:r>
    <w:r w:rsidRPr="00675E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59"/>
    <w:multiLevelType w:val="multilevel"/>
    <w:tmpl w:val="02C46550"/>
    <w:lvl w:ilvl="0">
      <w:start w:val="1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3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32"/>
      </w:pPr>
      <w:rPr>
        <w:rFonts w:hint="default"/>
        <w:lang w:val="ru-RU" w:eastAsia="en-US" w:bidi="ar-SA"/>
      </w:rPr>
    </w:lvl>
  </w:abstractNum>
  <w:abstractNum w:abstractNumId="1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7C8"/>
    <w:multiLevelType w:val="multilevel"/>
    <w:tmpl w:val="A988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928B2"/>
    <w:multiLevelType w:val="multilevel"/>
    <w:tmpl w:val="16AAFB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52F12"/>
    <w:multiLevelType w:val="multilevel"/>
    <w:tmpl w:val="CACA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7E8D"/>
    <w:multiLevelType w:val="multilevel"/>
    <w:tmpl w:val="8070EC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BA74014"/>
    <w:multiLevelType w:val="multilevel"/>
    <w:tmpl w:val="2064E7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9" w:hanging="4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5BA"/>
    <w:multiLevelType w:val="hybridMultilevel"/>
    <w:tmpl w:val="70226898"/>
    <w:lvl w:ilvl="0" w:tplc="E54C2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96000"/>
    <w:multiLevelType w:val="multilevel"/>
    <w:tmpl w:val="72209D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63A20"/>
    <w:multiLevelType w:val="multilevel"/>
    <w:tmpl w:val="D680A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810A4"/>
    <w:multiLevelType w:val="multilevel"/>
    <w:tmpl w:val="49FCAF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610A79B6"/>
    <w:multiLevelType w:val="multilevel"/>
    <w:tmpl w:val="7AACA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C2979"/>
    <w:multiLevelType w:val="multilevel"/>
    <w:tmpl w:val="82B84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C510B51"/>
    <w:multiLevelType w:val="hybridMultilevel"/>
    <w:tmpl w:val="5DA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47"/>
    <w:rsid w:val="00002611"/>
    <w:rsid w:val="0000604D"/>
    <w:rsid w:val="00021E73"/>
    <w:rsid w:val="00027122"/>
    <w:rsid w:val="00030FF5"/>
    <w:rsid w:val="000334F2"/>
    <w:rsid w:val="000445DC"/>
    <w:rsid w:val="000477FB"/>
    <w:rsid w:val="00060229"/>
    <w:rsid w:val="00061178"/>
    <w:rsid w:val="00063B76"/>
    <w:rsid w:val="00071AA9"/>
    <w:rsid w:val="00074611"/>
    <w:rsid w:val="0007601D"/>
    <w:rsid w:val="00086C72"/>
    <w:rsid w:val="000A2BBA"/>
    <w:rsid w:val="000A53CD"/>
    <w:rsid w:val="000B45AD"/>
    <w:rsid w:val="000B58AB"/>
    <w:rsid w:val="000B64C5"/>
    <w:rsid w:val="000B68C8"/>
    <w:rsid w:val="000C0202"/>
    <w:rsid w:val="000C2D38"/>
    <w:rsid w:val="000D5B68"/>
    <w:rsid w:val="000E0006"/>
    <w:rsid w:val="000E2C11"/>
    <w:rsid w:val="000E6C4B"/>
    <w:rsid w:val="000F0113"/>
    <w:rsid w:val="00102F9A"/>
    <w:rsid w:val="00112C19"/>
    <w:rsid w:val="00112C3C"/>
    <w:rsid w:val="00112E56"/>
    <w:rsid w:val="001161C3"/>
    <w:rsid w:val="00117EDE"/>
    <w:rsid w:val="00117F85"/>
    <w:rsid w:val="00124F17"/>
    <w:rsid w:val="001255DC"/>
    <w:rsid w:val="00130DB1"/>
    <w:rsid w:val="00132BE3"/>
    <w:rsid w:val="00147F70"/>
    <w:rsid w:val="00171151"/>
    <w:rsid w:val="0017128A"/>
    <w:rsid w:val="00183B2B"/>
    <w:rsid w:val="001927D7"/>
    <w:rsid w:val="001A594A"/>
    <w:rsid w:val="001B0C25"/>
    <w:rsid w:val="001B365D"/>
    <w:rsid w:val="001C210D"/>
    <w:rsid w:val="001C6AF0"/>
    <w:rsid w:val="001D20AF"/>
    <w:rsid w:val="001D332C"/>
    <w:rsid w:val="001D40C5"/>
    <w:rsid w:val="001D621F"/>
    <w:rsid w:val="001F0B23"/>
    <w:rsid w:val="001F37F9"/>
    <w:rsid w:val="002216AB"/>
    <w:rsid w:val="00221BFF"/>
    <w:rsid w:val="00230E97"/>
    <w:rsid w:val="0027026F"/>
    <w:rsid w:val="00272360"/>
    <w:rsid w:val="00274434"/>
    <w:rsid w:val="00276EAB"/>
    <w:rsid w:val="002814B6"/>
    <w:rsid w:val="00290926"/>
    <w:rsid w:val="00293C77"/>
    <w:rsid w:val="00293F1A"/>
    <w:rsid w:val="00295561"/>
    <w:rsid w:val="002A33F4"/>
    <w:rsid w:val="002B2499"/>
    <w:rsid w:val="002B31F8"/>
    <w:rsid w:val="002B7F31"/>
    <w:rsid w:val="002C3A62"/>
    <w:rsid w:val="002F25A4"/>
    <w:rsid w:val="00303007"/>
    <w:rsid w:val="003030DC"/>
    <w:rsid w:val="00307875"/>
    <w:rsid w:val="003348CA"/>
    <w:rsid w:val="0033632B"/>
    <w:rsid w:val="00346ADA"/>
    <w:rsid w:val="00367A73"/>
    <w:rsid w:val="00370784"/>
    <w:rsid w:val="003724CC"/>
    <w:rsid w:val="00377DF4"/>
    <w:rsid w:val="00381AE4"/>
    <w:rsid w:val="00381EBB"/>
    <w:rsid w:val="003A6BE5"/>
    <w:rsid w:val="003B2835"/>
    <w:rsid w:val="003C176F"/>
    <w:rsid w:val="003C4A3D"/>
    <w:rsid w:val="003E3975"/>
    <w:rsid w:val="003F2BB9"/>
    <w:rsid w:val="003F419E"/>
    <w:rsid w:val="0040180B"/>
    <w:rsid w:val="00422805"/>
    <w:rsid w:val="00433E2F"/>
    <w:rsid w:val="004342CC"/>
    <w:rsid w:val="004375DE"/>
    <w:rsid w:val="00443945"/>
    <w:rsid w:val="00450106"/>
    <w:rsid w:val="00455E46"/>
    <w:rsid w:val="00460E14"/>
    <w:rsid w:val="00465CAC"/>
    <w:rsid w:val="0047092C"/>
    <w:rsid w:val="00471DAE"/>
    <w:rsid w:val="00482B73"/>
    <w:rsid w:val="00485533"/>
    <w:rsid w:val="00485FEF"/>
    <w:rsid w:val="004930FE"/>
    <w:rsid w:val="00494B12"/>
    <w:rsid w:val="004955CD"/>
    <w:rsid w:val="004A1806"/>
    <w:rsid w:val="004A3C3A"/>
    <w:rsid w:val="004A3D04"/>
    <w:rsid w:val="004A4147"/>
    <w:rsid w:val="004B2A8C"/>
    <w:rsid w:val="004B55FC"/>
    <w:rsid w:val="004C4CCB"/>
    <w:rsid w:val="004C540C"/>
    <w:rsid w:val="004D31BC"/>
    <w:rsid w:val="004D3F1E"/>
    <w:rsid w:val="004D6EBF"/>
    <w:rsid w:val="004F7A44"/>
    <w:rsid w:val="005103FA"/>
    <w:rsid w:val="00510633"/>
    <w:rsid w:val="005139CA"/>
    <w:rsid w:val="005143D6"/>
    <w:rsid w:val="0052183D"/>
    <w:rsid w:val="00521993"/>
    <w:rsid w:val="00535208"/>
    <w:rsid w:val="00540262"/>
    <w:rsid w:val="00541125"/>
    <w:rsid w:val="005478D7"/>
    <w:rsid w:val="00550FE4"/>
    <w:rsid w:val="0055480F"/>
    <w:rsid w:val="005559E6"/>
    <w:rsid w:val="00560E2F"/>
    <w:rsid w:val="00564FAE"/>
    <w:rsid w:val="00567ECA"/>
    <w:rsid w:val="0057695E"/>
    <w:rsid w:val="00577588"/>
    <w:rsid w:val="00586D38"/>
    <w:rsid w:val="00594985"/>
    <w:rsid w:val="005962DC"/>
    <w:rsid w:val="005A28EC"/>
    <w:rsid w:val="005C3179"/>
    <w:rsid w:val="005C7811"/>
    <w:rsid w:val="005D46C6"/>
    <w:rsid w:val="005D6380"/>
    <w:rsid w:val="005E1687"/>
    <w:rsid w:val="005F3A1E"/>
    <w:rsid w:val="005F64A8"/>
    <w:rsid w:val="005F6885"/>
    <w:rsid w:val="006003E4"/>
    <w:rsid w:val="006108B5"/>
    <w:rsid w:val="006111B3"/>
    <w:rsid w:val="00627299"/>
    <w:rsid w:val="00645558"/>
    <w:rsid w:val="00660371"/>
    <w:rsid w:val="00664429"/>
    <w:rsid w:val="00665BFD"/>
    <w:rsid w:val="00671B31"/>
    <w:rsid w:val="00675E97"/>
    <w:rsid w:val="0068153C"/>
    <w:rsid w:val="00682A7B"/>
    <w:rsid w:val="00690387"/>
    <w:rsid w:val="00695D65"/>
    <w:rsid w:val="00696BB0"/>
    <w:rsid w:val="0069785D"/>
    <w:rsid w:val="006A55BB"/>
    <w:rsid w:val="006B6571"/>
    <w:rsid w:val="006B6FE4"/>
    <w:rsid w:val="006C44E0"/>
    <w:rsid w:val="006D0D89"/>
    <w:rsid w:val="006D40A9"/>
    <w:rsid w:val="006E5746"/>
    <w:rsid w:val="006F269B"/>
    <w:rsid w:val="006F5537"/>
    <w:rsid w:val="006F60DB"/>
    <w:rsid w:val="00705CCD"/>
    <w:rsid w:val="00710BEB"/>
    <w:rsid w:val="00717547"/>
    <w:rsid w:val="007204A7"/>
    <w:rsid w:val="0072278C"/>
    <w:rsid w:val="007254A9"/>
    <w:rsid w:val="00727027"/>
    <w:rsid w:val="00736B38"/>
    <w:rsid w:val="007400F5"/>
    <w:rsid w:val="00745C13"/>
    <w:rsid w:val="00745F68"/>
    <w:rsid w:val="00753DC8"/>
    <w:rsid w:val="00764E16"/>
    <w:rsid w:val="007653CB"/>
    <w:rsid w:val="00766DBD"/>
    <w:rsid w:val="007677A2"/>
    <w:rsid w:val="00790C49"/>
    <w:rsid w:val="0079629F"/>
    <w:rsid w:val="0079667F"/>
    <w:rsid w:val="007A3DAD"/>
    <w:rsid w:val="007B2BF4"/>
    <w:rsid w:val="007C49A4"/>
    <w:rsid w:val="007D3A42"/>
    <w:rsid w:val="007D6507"/>
    <w:rsid w:val="007F0C35"/>
    <w:rsid w:val="007F11F1"/>
    <w:rsid w:val="007F50DE"/>
    <w:rsid w:val="0080424F"/>
    <w:rsid w:val="00813011"/>
    <w:rsid w:val="00826F7C"/>
    <w:rsid w:val="0084164E"/>
    <w:rsid w:val="00842025"/>
    <w:rsid w:val="00842E20"/>
    <w:rsid w:val="008478D7"/>
    <w:rsid w:val="008562E4"/>
    <w:rsid w:val="00857170"/>
    <w:rsid w:val="0087564F"/>
    <w:rsid w:val="008767CF"/>
    <w:rsid w:val="00876D4B"/>
    <w:rsid w:val="00882AA9"/>
    <w:rsid w:val="00890DD0"/>
    <w:rsid w:val="008B596E"/>
    <w:rsid w:val="008B6EFE"/>
    <w:rsid w:val="008C53E3"/>
    <w:rsid w:val="008C5D01"/>
    <w:rsid w:val="008D4CBB"/>
    <w:rsid w:val="008E2177"/>
    <w:rsid w:val="008F122A"/>
    <w:rsid w:val="00911412"/>
    <w:rsid w:val="009224AF"/>
    <w:rsid w:val="00926350"/>
    <w:rsid w:val="0093423C"/>
    <w:rsid w:val="00977325"/>
    <w:rsid w:val="00985CE5"/>
    <w:rsid w:val="00987589"/>
    <w:rsid w:val="00987B2E"/>
    <w:rsid w:val="0099542E"/>
    <w:rsid w:val="0099594C"/>
    <w:rsid w:val="009966C1"/>
    <w:rsid w:val="009A6410"/>
    <w:rsid w:val="009C0488"/>
    <w:rsid w:val="009C1DCC"/>
    <w:rsid w:val="009C29F7"/>
    <w:rsid w:val="009C7FA4"/>
    <w:rsid w:val="009D0E89"/>
    <w:rsid w:val="009D6DE2"/>
    <w:rsid w:val="009D765A"/>
    <w:rsid w:val="009E3A6D"/>
    <w:rsid w:val="009F31EA"/>
    <w:rsid w:val="009F496B"/>
    <w:rsid w:val="009F7BF9"/>
    <w:rsid w:val="00A178F9"/>
    <w:rsid w:val="00A17A28"/>
    <w:rsid w:val="00A21D12"/>
    <w:rsid w:val="00A23776"/>
    <w:rsid w:val="00A30D6B"/>
    <w:rsid w:val="00A31141"/>
    <w:rsid w:val="00A51C04"/>
    <w:rsid w:val="00A60804"/>
    <w:rsid w:val="00A662A4"/>
    <w:rsid w:val="00A665AA"/>
    <w:rsid w:val="00A833E2"/>
    <w:rsid w:val="00A83DCC"/>
    <w:rsid w:val="00A841E9"/>
    <w:rsid w:val="00A9003A"/>
    <w:rsid w:val="00A91260"/>
    <w:rsid w:val="00AA0A45"/>
    <w:rsid w:val="00AA35E3"/>
    <w:rsid w:val="00AA3A5C"/>
    <w:rsid w:val="00AA5864"/>
    <w:rsid w:val="00AA59FE"/>
    <w:rsid w:val="00AB3B80"/>
    <w:rsid w:val="00AB75C4"/>
    <w:rsid w:val="00AC12AD"/>
    <w:rsid w:val="00AC31E9"/>
    <w:rsid w:val="00AD4096"/>
    <w:rsid w:val="00AD5D35"/>
    <w:rsid w:val="00AD6894"/>
    <w:rsid w:val="00AD7F79"/>
    <w:rsid w:val="00AE7720"/>
    <w:rsid w:val="00AF1EE8"/>
    <w:rsid w:val="00B054E8"/>
    <w:rsid w:val="00B05EAD"/>
    <w:rsid w:val="00B168F5"/>
    <w:rsid w:val="00B17B46"/>
    <w:rsid w:val="00B22E16"/>
    <w:rsid w:val="00B23A12"/>
    <w:rsid w:val="00B34705"/>
    <w:rsid w:val="00B46CED"/>
    <w:rsid w:val="00B54898"/>
    <w:rsid w:val="00B61C10"/>
    <w:rsid w:val="00B61DCF"/>
    <w:rsid w:val="00B626D8"/>
    <w:rsid w:val="00B901AF"/>
    <w:rsid w:val="00B96DEA"/>
    <w:rsid w:val="00B97963"/>
    <w:rsid w:val="00B97FBD"/>
    <w:rsid w:val="00BB1511"/>
    <w:rsid w:val="00BD2060"/>
    <w:rsid w:val="00BE2951"/>
    <w:rsid w:val="00BE2C07"/>
    <w:rsid w:val="00BE59D4"/>
    <w:rsid w:val="00BE5B24"/>
    <w:rsid w:val="00BF6174"/>
    <w:rsid w:val="00C03328"/>
    <w:rsid w:val="00C1505E"/>
    <w:rsid w:val="00C15EE5"/>
    <w:rsid w:val="00C24F27"/>
    <w:rsid w:val="00C32626"/>
    <w:rsid w:val="00C337DF"/>
    <w:rsid w:val="00C36407"/>
    <w:rsid w:val="00C406EE"/>
    <w:rsid w:val="00C47039"/>
    <w:rsid w:val="00C54B69"/>
    <w:rsid w:val="00C54FED"/>
    <w:rsid w:val="00C55DD1"/>
    <w:rsid w:val="00C60374"/>
    <w:rsid w:val="00C77C0D"/>
    <w:rsid w:val="00C9603F"/>
    <w:rsid w:val="00CA360A"/>
    <w:rsid w:val="00CC1D60"/>
    <w:rsid w:val="00CC6360"/>
    <w:rsid w:val="00CC701E"/>
    <w:rsid w:val="00CD1112"/>
    <w:rsid w:val="00CD214F"/>
    <w:rsid w:val="00CD3B87"/>
    <w:rsid w:val="00CF0F64"/>
    <w:rsid w:val="00CF300E"/>
    <w:rsid w:val="00CF69FC"/>
    <w:rsid w:val="00D02692"/>
    <w:rsid w:val="00D170DF"/>
    <w:rsid w:val="00D537E7"/>
    <w:rsid w:val="00D545BD"/>
    <w:rsid w:val="00D54726"/>
    <w:rsid w:val="00D62CFE"/>
    <w:rsid w:val="00D642E5"/>
    <w:rsid w:val="00D86FAE"/>
    <w:rsid w:val="00D9390B"/>
    <w:rsid w:val="00DB526C"/>
    <w:rsid w:val="00DB72BD"/>
    <w:rsid w:val="00DC7EA2"/>
    <w:rsid w:val="00DE2B6B"/>
    <w:rsid w:val="00DF4B9A"/>
    <w:rsid w:val="00E02AB8"/>
    <w:rsid w:val="00E06442"/>
    <w:rsid w:val="00E20479"/>
    <w:rsid w:val="00E3501B"/>
    <w:rsid w:val="00E41AB5"/>
    <w:rsid w:val="00E44914"/>
    <w:rsid w:val="00E60841"/>
    <w:rsid w:val="00E6231A"/>
    <w:rsid w:val="00E6391F"/>
    <w:rsid w:val="00E916C1"/>
    <w:rsid w:val="00E93936"/>
    <w:rsid w:val="00E94BAD"/>
    <w:rsid w:val="00EA4A69"/>
    <w:rsid w:val="00EB5FBE"/>
    <w:rsid w:val="00EC53BB"/>
    <w:rsid w:val="00ED0BD8"/>
    <w:rsid w:val="00ED315D"/>
    <w:rsid w:val="00ED4F69"/>
    <w:rsid w:val="00ED79F0"/>
    <w:rsid w:val="00EF52D4"/>
    <w:rsid w:val="00F07006"/>
    <w:rsid w:val="00F10E4F"/>
    <w:rsid w:val="00F10E79"/>
    <w:rsid w:val="00F17B84"/>
    <w:rsid w:val="00F22C53"/>
    <w:rsid w:val="00F30445"/>
    <w:rsid w:val="00F344F5"/>
    <w:rsid w:val="00F41ADB"/>
    <w:rsid w:val="00F46C6D"/>
    <w:rsid w:val="00F477A8"/>
    <w:rsid w:val="00F54A31"/>
    <w:rsid w:val="00F55614"/>
    <w:rsid w:val="00F72859"/>
    <w:rsid w:val="00F75E73"/>
    <w:rsid w:val="00F75EA5"/>
    <w:rsid w:val="00F80635"/>
    <w:rsid w:val="00F947EE"/>
    <w:rsid w:val="00F95AC5"/>
    <w:rsid w:val="00FA01BD"/>
    <w:rsid w:val="00FA3523"/>
    <w:rsid w:val="00FA47F5"/>
    <w:rsid w:val="00FB2E24"/>
    <w:rsid w:val="00FB7007"/>
    <w:rsid w:val="00FC734A"/>
    <w:rsid w:val="00FD0956"/>
    <w:rsid w:val="00FD10C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98E9-A8D1-41E8-B79D-A0F6379D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Семенов</cp:lastModifiedBy>
  <cp:revision>180</cp:revision>
  <cp:lastPrinted>2020-09-07T13:58:00Z</cp:lastPrinted>
  <dcterms:created xsi:type="dcterms:W3CDTF">2021-10-07T14:19:00Z</dcterms:created>
  <dcterms:modified xsi:type="dcterms:W3CDTF">2022-07-13T08:04:00Z</dcterms:modified>
</cp:coreProperties>
</file>